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BB4E5" w14:textId="77777777" w:rsidR="008B2534" w:rsidRDefault="008B2534" w:rsidP="005F02B9">
      <w:r>
        <w:separator/>
      </w:r>
    </w:p>
    <w:p w14:paraId="57678789" w14:textId="77777777" w:rsidR="008B2534" w:rsidRDefault="008B2534" w:rsidP="005F02B9"/>
    <w:p w14:paraId="39C78483" w14:textId="77777777" w:rsidR="008B2534" w:rsidRDefault="008B2534" w:rsidP="005F02B9"/>
    <w:p w14:paraId="36336517" w14:textId="77777777" w:rsidR="008B2534" w:rsidRDefault="008B2534"/>
  </w:endnote>
  <w:endnote w:type="continuationSeparator" w:id="0">
    <w:p w14:paraId="34982B55" w14:textId="77777777" w:rsidR="008B2534" w:rsidRDefault="008B2534" w:rsidP="005F02B9">
      <w:r>
        <w:continuationSeparator/>
      </w:r>
    </w:p>
    <w:p w14:paraId="4CC31CD7" w14:textId="77777777" w:rsidR="008B2534" w:rsidRDefault="008B2534" w:rsidP="005F02B9"/>
    <w:p w14:paraId="74365073" w14:textId="77777777" w:rsidR="008B2534" w:rsidRDefault="008B2534" w:rsidP="005F02B9"/>
    <w:p w14:paraId="62B93EA4" w14:textId="77777777" w:rsidR="008B2534" w:rsidRDefault="008B2534"/>
  </w:endnote>
  <w:endnote w:type="continuationNotice" w:id="1">
    <w:p w14:paraId="10BBC349" w14:textId="77777777" w:rsidR="008B2534" w:rsidRDefault="008B253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06000E4B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2743D89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B229DEA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70BA1A4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554805A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BD6B3E4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41E87BE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A10F82E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7E69A23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4BEB80B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2DF2112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E94EC41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7114D5E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21611F4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F2D95AB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6AE11EC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77305D6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18AB201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4995005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30DE33E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F216EC7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E36FF0D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8C27BE4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9896709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198CB43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2CCC011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554D8BD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EC70A4A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F71DF6E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EA28E80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E328A01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3BDABD8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1FB7F59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55D82A3" w14:textId="77777777" w:rsidR="00383C52" w:rsidRDefault="00383C52" w:rsidP="00383C52">
      <w:pPr>
        <w:pStyle w:val="NormalnyWeb"/>
        <w:spacing w:before="0" w:beforeAutospacing="0" w:after="0" w:afterAutospacing="0"/>
        <w:jc w:val="center"/>
      </w:pPr>
      <w:r>
        <w:rPr>
          <w:b/>
          <w:bCs/>
          <w:color w:val="000000"/>
          <w:sz w:val="20"/>
          <w:szCs w:val="20"/>
        </w:rPr>
        <w:t>KLAUZULA INFORMACYJNA</w:t>
      </w:r>
    </w:p>
    <w:p w14:paraId="7F699B0D" w14:textId="77777777" w:rsidR="00383C52" w:rsidRDefault="00383C52" w:rsidP="00383C52">
      <w:pPr>
        <w:pStyle w:val="NormalnyWeb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przekazana zgodnie z art. 61 § 5 kpa</w:t>
      </w:r>
    </w:p>
    <w:p w14:paraId="116E3AE3" w14:textId="77777777" w:rsidR="00383C52" w:rsidRDefault="00383C52" w:rsidP="00383C52">
      <w:pPr>
        <w:spacing w:line="276" w:lineRule="auto"/>
        <w:jc w:val="center"/>
        <w:rPr>
          <w:rFonts w:ascii="Times New Roman" w:hAnsi="Times New Roman" w:cs="Times New Roman"/>
          <w:szCs w:val="20"/>
        </w:rPr>
      </w:pPr>
    </w:p>
    <w:p w14:paraId="4CD5BF00" w14:textId="77777777" w:rsidR="00383C52" w:rsidRPr="00E77859" w:rsidRDefault="00383C52" w:rsidP="00383C52">
      <w:pPr>
        <w:spacing w:line="276" w:lineRule="auto"/>
        <w:ind w:firstLine="360"/>
        <w:jc w:val="both"/>
        <w:rPr>
          <w:rFonts w:ascii="Times New Roman" w:hAnsi="Times New Roman" w:cs="Times New Roman"/>
          <w:szCs w:val="20"/>
        </w:rPr>
      </w:pPr>
      <w:r w:rsidRPr="00E77859">
        <w:rPr>
          <w:rFonts w:ascii="Times New Roman" w:hAnsi="Times New Roman" w:cs="Times New Roman"/>
          <w:szCs w:val="20"/>
        </w:rPr>
        <w:t xml:space="preserve">Na podstawie art. 13 ust. 1 i 2 rozporządzenia Parlamentu Europejskiego i Rady (UE) 2016/679 z dnia </w:t>
      </w:r>
      <w:r w:rsidRPr="00E77859">
        <w:rPr>
          <w:rFonts w:ascii="Times New Roman" w:hAnsi="Times New Roman" w:cs="Times New Roman"/>
          <w:szCs w:val="20"/>
        </w:rPr>
        <w:br/>
        <w:t xml:space="preserve">27 kwietnia 2016 r. w sprawie ochrony osób fizycznych w związku z przetwarzaniem danych osobowych </w:t>
      </w:r>
      <w:r>
        <w:rPr>
          <w:rFonts w:ascii="Times New Roman" w:hAnsi="Times New Roman" w:cs="Times New Roman"/>
          <w:szCs w:val="20"/>
        </w:rPr>
        <w:br/>
      </w:r>
      <w:r w:rsidRPr="00E77859">
        <w:rPr>
          <w:rFonts w:ascii="Times New Roman" w:hAnsi="Times New Roman" w:cs="Times New Roman"/>
          <w:szCs w:val="20"/>
        </w:rPr>
        <w:t>i w sprawie swobodnego przepływu takich danych oraz uchylenia dyrektywy 95/46/WE (Dz.U.UE.L.2016.119.1, dalej jako RODO), informuję, że:</w:t>
      </w:r>
    </w:p>
    <w:p w14:paraId="3F0D471B" w14:textId="77777777" w:rsidR="00383C52" w:rsidRPr="00E77859" w:rsidRDefault="00383C52" w:rsidP="00383C52">
      <w:pPr>
        <w:numPr>
          <w:ilvl w:val="0"/>
          <w:numId w:val="19"/>
        </w:numPr>
        <w:autoSpaceDE w:val="0"/>
        <w:autoSpaceDN w:val="0"/>
        <w:adjustRightInd w:val="0"/>
        <w:spacing w:before="0" w:after="0" w:line="276" w:lineRule="auto"/>
        <w:jc w:val="both"/>
        <w:rPr>
          <w:rFonts w:ascii="Times New Roman" w:hAnsi="Times New Roman" w:cs="Times New Roman"/>
          <w:szCs w:val="20"/>
        </w:rPr>
      </w:pPr>
      <w:r w:rsidRPr="00E77859">
        <w:rPr>
          <w:rFonts w:ascii="Times New Roman" w:hAnsi="Times New Roman" w:cs="Times New Roman"/>
          <w:szCs w:val="20"/>
        </w:rPr>
        <w:t xml:space="preserve">Administratorem danych jest Burmistrz Gminy i Miasta Kleczew mający siedzibę w Kleczewie pod adresem pl. Kościuszki 5, 62-540 Kleczew. Z administratorem można kontaktować się: </w:t>
      </w:r>
    </w:p>
    <w:p w14:paraId="7B6DA40E" w14:textId="77777777" w:rsidR="00383C52" w:rsidRPr="00E77859" w:rsidRDefault="00383C52" w:rsidP="00383C52">
      <w:pPr>
        <w:spacing w:line="276" w:lineRule="auto"/>
        <w:ind w:firstLine="709"/>
        <w:jc w:val="both"/>
        <w:rPr>
          <w:rFonts w:ascii="Times New Roman" w:hAnsi="Times New Roman" w:cs="Times New Roman"/>
          <w:szCs w:val="20"/>
        </w:rPr>
      </w:pPr>
      <w:r w:rsidRPr="00E77859">
        <w:rPr>
          <w:rFonts w:ascii="Times New Roman" w:hAnsi="Times New Roman" w:cs="Times New Roman"/>
          <w:szCs w:val="20"/>
        </w:rPr>
        <w:t xml:space="preserve">- listownie: pl. Kościuszki 5, 62-540 Kleczew </w:t>
      </w:r>
    </w:p>
    <w:p w14:paraId="383BB7B4" w14:textId="77777777" w:rsidR="00383C52" w:rsidRPr="00E77859" w:rsidRDefault="00383C52" w:rsidP="00383C52">
      <w:pPr>
        <w:spacing w:line="276" w:lineRule="auto"/>
        <w:ind w:firstLine="709"/>
        <w:jc w:val="both"/>
        <w:rPr>
          <w:rFonts w:ascii="Times New Roman" w:hAnsi="Times New Roman" w:cs="Times New Roman"/>
          <w:szCs w:val="20"/>
        </w:rPr>
      </w:pPr>
      <w:r w:rsidRPr="00E77859">
        <w:rPr>
          <w:rFonts w:ascii="Times New Roman" w:hAnsi="Times New Roman" w:cs="Times New Roman"/>
          <w:szCs w:val="20"/>
        </w:rPr>
        <w:t xml:space="preserve">- przez elektroniczną skrzynkę podawczą dostępną na stronie: </w:t>
      </w:r>
      <w:r w:rsidRPr="00E77859">
        <w:rPr>
          <w:rFonts w:ascii="Times New Roman" w:hAnsi="Times New Roman" w:cs="Times New Roman"/>
          <w:b/>
          <w:bCs/>
          <w:szCs w:val="20"/>
        </w:rPr>
        <w:t>/i86bp43wch/skrytka</w:t>
      </w:r>
    </w:p>
    <w:p w14:paraId="66034FBA" w14:textId="77777777" w:rsidR="00383C52" w:rsidRPr="00E77859" w:rsidRDefault="00383C52" w:rsidP="00383C52">
      <w:pPr>
        <w:spacing w:line="276" w:lineRule="auto"/>
        <w:ind w:firstLine="709"/>
        <w:jc w:val="both"/>
        <w:rPr>
          <w:rFonts w:ascii="Times New Roman" w:hAnsi="Times New Roman" w:cs="Times New Roman"/>
          <w:szCs w:val="20"/>
        </w:rPr>
      </w:pPr>
      <w:r w:rsidRPr="00E77859">
        <w:rPr>
          <w:rFonts w:ascii="Times New Roman" w:hAnsi="Times New Roman" w:cs="Times New Roman"/>
          <w:szCs w:val="20"/>
        </w:rPr>
        <w:t>- telefonicznie: 63 270 09 00</w:t>
      </w:r>
    </w:p>
    <w:p w14:paraId="28167C85" w14:textId="77777777" w:rsidR="00383C52" w:rsidRPr="00E77859" w:rsidRDefault="00383C52" w:rsidP="00383C52">
      <w:pPr>
        <w:numPr>
          <w:ilvl w:val="0"/>
          <w:numId w:val="19"/>
        </w:numPr>
        <w:autoSpaceDE w:val="0"/>
        <w:autoSpaceDN w:val="0"/>
        <w:adjustRightInd w:val="0"/>
        <w:spacing w:before="0" w:after="0" w:line="276" w:lineRule="auto"/>
        <w:jc w:val="both"/>
        <w:rPr>
          <w:rFonts w:ascii="Times New Roman" w:hAnsi="Times New Roman" w:cs="Times New Roman"/>
          <w:szCs w:val="20"/>
        </w:rPr>
      </w:pPr>
      <w:r w:rsidRPr="00E77859">
        <w:rPr>
          <w:rFonts w:ascii="Times New Roman" w:hAnsi="Times New Roman" w:cs="Times New Roman"/>
          <w:szCs w:val="20"/>
        </w:rPr>
        <w:t>Administrator wyznaczył Inspektora Ochrony Danych Osobowych, jest nim p. Dominika Socha można się z nią kontaktować poprzez e-mail na adres: iod@kleczew.pl lub telefonicznie pod nr tel.: 63 2700 09 24. Z Inspektorem Ochrony Danych można kontaktować się we wszystkich sprawach dotyczących danych osobowych przetwarzanych przez administratora.</w:t>
      </w:r>
    </w:p>
    <w:p w14:paraId="01B3CE04" w14:textId="77777777" w:rsidR="00383C52" w:rsidRPr="00E77859" w:rsidRDefault="00383C52" w:rsidP="00383C52">
      <w:pPr>
        <w:numPr>
          <w:ilvl w:val="0"/>
          <w:numId w:val="19"/>
        </w:numPr>
        <w:autoSpaceDE w:val="0"/>
        <w:autoSpaceDN w:val="0"/>
        <w:adjustRightInd w:val="0"/>
        <w:spacing w:before="0" w:after="0" w:line="276" w:lineRule="auto"/>
        <w:jc w:val="both"/>
        <w:rPr>
          <w:rFonts w:ascii="Times New Roman" w:hAnsi="Times New Roman" w:cs="Times New Roman"/>
          <w:szCs w:val="20"/>
        </w:rPr>
      </w:pPr>
      <w:r w:rsidRPr="00E77859">
        <w:rPr>
          <w:rFonts w:ascii="Times New Roman" w:hAnsi="Times New Roman" w:cs="Times New Roman"/>
          <w:szCs w:val="20"/>
        </w:rPr>
        <w:t>Pani/Pana dane osobowe przetwarzane będą w celu realizacji obowiązku prawnego ciążącego na administratorze (art. 6 ust. 1 lit. c RODO) oraz wykonywaniem przez administratora zadań realizowanych w interesie publicznym lub sprawowania władzy publicznej powierzonej administratorowi (art. 6 ust. 1 lit. e RODO).</w:t>
      </w:r>
    </w:p>
    <w:p w14:paraId="69F31ECE" w14:textId="77777777" w:rsidR="00383C52" w:rsidRPr="00E77859" w:rsidRDefault="00383C52" w:rsidP="00383C52">
      <w:pPr>
        <w:numPr>
          <w:ilvl w:val="0"/>
          <w:numId w:val="19"/>
        </w:numPr>
        <w:autoSpaceDE w:val="0"/>
        <w:autoSpaceDN w:val="0"/>
        <w:adjustRightInd w:val="0"/>
        <w:spacing w:before="0" w:after="0" w:line="276" w:lineRule="auto"/>
        <w:jc w:val="both"/>
        <w:rPr>
          <w:rFonts w:ascii="Times New Roman" w:hAnsi="Times New Roman" w:cs="Times New Roman"/>
          <w:szCs w:val="20"/>
        </w:rPr>
      </w:pPr>
      <w:r w:rsidRPr="00E77859">
        <w:rPr>
          <w:rFonts w:ascii="Times New Roman" w:hAnsi="Times New Roman" w:cs="Times New Roman"/>
          <w:szCs w:val="20"/>
        </w:rPr>
        <w:t>Odbiorcami do których mogą być przekazane Pani/Pana dane osobowe będą strony i uczestnicy postępowań lub organy właściwe do załatwienia wniosku na mocy przepisów prawa. Odrębną kategorię odbiorców, którym mogą być ujawnione Pani/Pana dane są podmioty uprawnione do obsługi doręczeń oraz podmioty, z którymi administrator zawarł umowę na świadczenie usług serwisowych dla użytkowanych w Urzędzie systemów informatycznych.</w:t>
      </w:r>
    </w:p>
    <w:p w14:paraId="2EF1BD40" w14:textId="77777777" w:rsidR="00383C52" w:rsidRPr="00090C29" w:rsidRDefault="00383C52" w:rsidP="00383C52">
      <w:pPr>
        <w:numPr>
          <w:ilvl w:val="0"/>
          <w:numId w:val="19"/>
        </w:numPr>
        <w:autoSpaceDE w:val="0"/>
        <w:autoSpaceDN w:val="0"/>
        <w:adjustRightInd w:val="0"/>
        <w:spacing w:before="0" w:after="0" w:line="276" w:lineRule="auto"/>
        <w:jc w:val="both"/>
        <w:rPr>
          <w:rFonts w:ascii="Times New Roman" w:hAnsi="Times New Roman" w:cs="Times New Roman"/>
          <w:szCs w:val="20"/>
        </w:rPr>
      </w:pPr>
      <w:r w:rsidRPr="00E77859">
        <w:rPr>
          <w:rFonts w:ascii="Times New Roman" w:hAnsi="Times New Roman" w:cs="Times New Roman"/>
          <w:szCs w:val="20"/>
        </w:rPr>
        <w:t>Zgodnie z RODO przysługuje Pani/Panu prawo do</w:t>
      </w:r>
      <w:r>
        <w:rPr>
          <w:rFonts w:ascii="Times New Roman" w:hAnsi="Times New Roman" w:cs="Times New Roman"/>
          <w:szCs w:val="20"/>
        </w:rPr>
        <w:t xml:space="preserve"> </w:t>
      </w:r>
      <w:r w:rsidRPr="00090C29">
        <w:rPr>
          <w:rFonts w:ascii="Times New Roman" w:hAnsi="Times New Roman" w:cs="Times New Roman"/>
          <w:szCs w:val="20"/>
        </w:rPr>
        <w:t>dostępu do swoich danych osobowych</w:t>
      </w:r>
      <w:r>
        <w:rPr>
          <w:rFonts w:ascii="Times New Roman" w:hAnsi="Times New Roman" w:cs="Times New Roman"/>
          <w:szCs w:val="20"/>
        </w:rPr>
        <w:t xml:space="preserve">, </w:t>
      </w:r>
      <w:r w:rsidRPr="00090C29">
        <w:rPr>
          <w:rFonts w:ascii="Times New Roman" w:hAnsi="Times New Roman" w:cs="Times New Roman"/>
          <w:szCs w:val="20"/>
        </w:rPr>
        <w:t>sprostowania swoich danych osobowych</w:t>
      </w:r>
      <w:r>
        <w:rPr>
          <w:rFonts w:ascii="Times New Roman" w:hAnsi="Times New Roman" w:cs="Times New Roman"/>
          <w:szCs w:val="20"/>
        </w:rPr>
        <w:t xml:space="preserve">, </w:t>
      </w:r>
      <w:r w:rsidRPr="00090C29">
        <w:rPr>
          <w:rFonts w:ascii="Times New Roman" w:hAnsi="Times New Roman" w:cs="Times New Roman"/>
          <w:szCs w:val="20"/>
        </w:rPr>
        <w:t>żądania usunięcia swoich danych osobowych</w:t>
      </w:r>
      <w:r>
        <w:rPr>
          <w:rFonts w:ascii="Times New Roman" w:hAnsi="Times New Roman" w:cs="Times New Roman"/>
          <w:szCs w:val="20"/>
        </w:rPr>
        <w:t xml:space="preserve">, </w:t>
      </w:r>
      <w:r w:rsidRPr="00090C29">
        <w:rPr>
          <w:rFonts w:ascii="Times New Roman" w:hAnsi="Times New Roman" w:cs="Times New Roman"/>
          <w:szCs w:val="20"/>
        </w:rPr>
        <w:t>żądania ograniczenia przetwarzania swoich danych osobowych</w:t>
      </w:r>
      <w:r>
        <w:rPr>
          <w:rFonts w:ascii="Times New Roman" w:hAnsi="Times New Roman" w:cs="Times New Roman"/>
          <w:szCs w:val="20"/>
        </w:rPr>
        <w:t xml:space="preserve">, </w:t>
      </w:r>
      <w:r w:rsidRPr="00090C29">
        <w:rPr>
          <w:rFonts w:ascii="Times New Roman" w:hAnsi="Times New Roman" w:cs="Times New Roman"/>
          <w:szCs w:val="20"/>
        </w:rPr>
        <w:t>wniesienia sprzeciwu wobec przetwarzania swoich danych osobowych</w:t>
      </w:r>
      <w:r>
        <w:rPr>
          <w:rFonts w:ascii="Times New Roman" w:hAnsi="Times New Roman" w:cs="Times New Roman"/>
          <w:szCs w:val="20"/>
        </w:rPr>
        <w:t xml:space="preserve">, </w:t>
      </w:r>
      <w:r w:rsidRPr="00090C29">
        <w:rPr>
          <w:rFonts w:ascii="Times New Roman" w:hAnsi="Times New Roman" w:cs="Times New Roman"/>
          <w:szCs w:val="20"/>
        </w:rPr>
        <w:t>żądania przeniesienia swoich danych osobowych</w:t>
      </w:r>
      <w:r>
        <w:rPr>
          <w:rFonts w:ascii="Times New Roman" w:hAnsi="Times New Roman" w:cs="Times New Roman"/>
          <w:szCs w:val="20"/>
        </w:rPr>
        <w:t xml:space="preserve">, </w:t>
      </w:r>
      <w:r w:rsidRPr="00090C29">
        <w:rPr>
          <w:rFonts w:ascii="Times New Roman" w:hAnsi="Times New Roman" w:cs="Times New Roman"/>
          <w:szCs w:val="20"/>
        </w:rPr>
        <w:t>wniesienia skargi do organu nadzorczego, tj. Prezes UODO (na adres Urzędu Ochrony Danych Osobowych, ul. Stawki 2, 00 - 193 Warszawa);</w:t>
      </w:r>
    </w:p>
    <w:p w14:paraId="0AF606C3" w14:textId="77777777" w:rsidR="00383C52" w:rsidRPr="00E77859" w:rsidRDefault="00383C52" w:rsidP="00383C52">
      <w:pPr>
        <w:numPr>
          <w:ilvl w:val="0"/>
          <w:numId w:val="19"/>
        </w:numPr>
        <w:autoSpaceDE w:val="0"/>
        <w:autoSpaceDN w:val="0"/>
        <w:adjustRightInd w:val="0"/>
        <w:spacing w:before="0" w:after="0" w:line="276" w:lineRule="auto"/>
        <w:jc w:val="both"/>
        <w:rPr>
          <w:rFonts w:ascii="Times New Roman" w:hAnsi="Times New Roman" w:cs="Times New Roman"/>
          <w:szCs w:val="20"/>
        </w:rPr>
      </w:pPr>
      <w:r w:rsidRPr="00E77859">
        <w:rPr>
          <w:rFonts w:ascii="Times New Roman" w:hAnsi="Times New Roman" w:cs="Times New Roman"/>
          <w:szCs w:val="20"/>
        </w:rPr>
        <w:t>Jeżeli przetwarzanie danych odbywa się na podstawie zgody na przetwarzanie danych, dysponenci danych mają prawo do cofnięcia zgody na przetwarzanie ich danych osobowych w dowolnym momencie, bez wpływu na zgodność z prawem przetwarzania, którego dokonano na podstawie zgody przed jej cofnięciem.</w:t>
      </w:r>
    </w:p>
    <w:p w14:paraId="1B6E1765" w14:textId="77777777" w:rsidR="00383C52" w:rsidRPr="00E77859" w:rsidRDefault="00383C52" w:rsidP="00383C52">
      <w:pPr>
        <w:numPr>
          <w:ilvl w:val="0"/>
          <w:numId w:val="19"/>
        </w:numPr>
        <w:autoSpaceDE w:val="0"/>
        <w:autoSpaceDN w:val="0"/>
        <w:adjustRightInd w:val="0"/>
        <w:spacing w:before="0" w:after="0" w:line="276" w:lineRule="auto"/>
        <w:jc w:val="both"/>
        <w:rPr>
          <w:rFonts w:ascii="Times New Roman" w:hAnsi="Times New Roman" w:cs="Times New Roman"/>
          <w:szCs w:val="20"/>
        </w:rPr>
      </w:pPr>
      <w:r w:rsidRPr="00E77859">
        <w:rPr>
          <w:rFonts w:ascii="Times New Roman" w:hAnsi="Times New Roman" w:cs="Times New Roman"/>
          <w:szCs w:val="20"/>
        </w:rPr>
        <w:t>Pani/Pana dane osobowe będą przechowywane do chwili realizacji zadania, do którego dane osobowe zostały zebrane a następnie, jeśli chodzi o materiały archiwalne, przez czas wynikający z przepisów ustawy z dnia 14 lipca 1983 r. o narodowym zasobie archiwalnym i archiwach (Dz. U. 2018 r. poz. 217 z zm.).</w:t>
      </w:r>
    </w:p>
    <w:p w14:paraId="69844C24" w14:textId="77777777" w:rsidR="00383C52" w:rsidRPr="00E77859" w:rsidRDefault="00383C52" w:rsidP="00383C52">
      <w:pPr>
        <w:numPr>
          <w:ilvl w:val="0"/>
          <w:numId w:val="19"/>
        </w:numPr>
        <w:autoSpaceDE w:val="0"/>
        <w:autoSpaceDN w:val="0"/>
        <w:adjustRightInd w:val="0"/>
        <w:spacing w:before="0" w:after="0" w:line="276" w:lineRule="auto"/>
        <w:jc w:val="both"/>
        <w:rPr>
          <w:rFonts w:ascii="Times New Roman" w:hAnsi="Times New Roman" w:cs="Times New Roman"/>
          <w:szCs w:val="20"/>
        </w:rPr>
      </w:pPr>
      <w:r w:rsidRPr="00E77859">
        <w:rPr>
          <w:rFonts w:ascii="Times New Roman" w:hAnsi="Times New Roman" w:cs="Times New Roman"/>
          <w:szCs w:val="20"/>
        </w:rPr>
        <w:t>Podanie danych osobowych jest wymogiem ustawowym. Osoba, której dane dotyczą jest zobowiązana do ich podania. Inne dane osobowe podane przez Panią/Pana nie na podstawie obowiązującego przepisu prawa, są podawane dobrowolnie, brak ich podania skutkować może m.in. ograniczeniem form komunikacji. W sytuacji dobrowolności podawania danych osobowych, zostanie Pani/Pan o tym fakcie poinformowana/y przez merytorycznego pracownika prowadzącego postępowanie.</w:t>
      </w:r>
    </w:p>
    <w:p w14:paraId="12EAD0EB" w14:textId="77777777" w:rsidR="00383C52" w:rsidRPr="00DC4B2B" w:rsidRDefault="00383C52" w:rsidP="009B01E8">
      <w:pPr>
        <w:pStyle w:val="Tekstprzypisukocowego"/>
        <w:jc w:val="both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14627" w14:textId="77777777" w:rsidR="008B2534" w:rsidRDefault="008B2534" w:rsidP="005F02B9">
      <w:r>
        <w:separator/>
      </w:r>
    </w:p>
    <w:p w14:paraId="61BD29BF" w14:textId="77777777" w:rsidR="008B2534" w:rsidRDefault="008B2534" w:rsidP="005F02B9"/>
    <w:p w14:paraId="30F76DAA" w14:textId="77777777" w:rsidR="008B2534" w:rsidRDefault="008B2534" w:rsidP="005F02B9"/>
    <w:p w14:paraId="1F36CE1A" w14:textId="77777777" w:rsidR="008B2534" w:rsidRDefault="008B2534"/>
  </w:footnote>
  <w:footnote w:type="continuationSeparator" w:id="0">
    <w:p w14:paraId="15D5EC81" w14:textId="77777777" w:rsidR="008B2534" w:rsidRDefault="008B2534" w:rsidP="005F02B9">
      <w:r>
        <w:continuationSeparator/>
      </w:r>
    </w:p>
    <w:p w14:paraId="4ADEE010" w14:textId="77777777" w:rsidR="008B2534" w:rsidRDefault="008B2534" w:rsidP="005F02B9"/>
    <w:p w14:paraId="63469F6D" w14:textId="77777777" w:rsidR="008B2534" w:rsidRDefault="008B2534" w:rsidP="005F02B9"/>
    <w:p w14:paraId="275EFBBB" w14:textId="77777777" w:rsidR="008B2534" w:rsidRDefault="008B2534"/>
  </w:footnote>
  <w:footnote w:type="continuationNotice" w:id="1">
    <w:p w14:paraId="5408E141" w14:textId="77777777" w:rsidR="008B2534" w:rsidRDefault="008B253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45F6B4F"/>
    <w:multiLevelType w:val="hybridMultilevel"/>
    <w:tmpl w:val="ECC4A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7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9"/>
  </w:num>
  <w:num w:numId="2" w16cid:durableId="1294823282">
    <w:abstractNumId w:val="8"/>
  </w:num>
  <w:num w:numId="3" w16cid:durableId="1229461998">
    <w:abstractNumId w:val="2"/>
  </w:num>
  <w:num w:numId="4" w16cid:durableId="1661499363">
    <w:abstractNumId w:val="12"/>
  </w:num>
  <w:num w:numId="5" w16cid:durableId="1439057924">
    <w:abstractNumId w:val="11"/>
  </w:num>
  <w:num w:numId="6" w16cid:durableId="674847719">
    <w:abstractNumId w:val="10"/>
  </w:num>
  <w:num w:numId="7" w16cid:durableId="852109156">
    <w:abstractNumId w:val="4"/>
  </w:num>
  <w:num w:numId="8" w16cid:durableId="1236814675">
    <w:abstractNumId w:val="13"/>
  </w:num>
  <w:num w:numId="9" w16cid:durableId="1193765251">
    <w:abstractNumId w:val="5"/>
  </w:num>
  <w:num w:numId="10" w16cid:durableId="786463293">
    <w:abstractNumId w:val="14"/>
  </w:num>
  <w:num w:numId="11" w16cid:durableId="1925020924">
    <w:abstractNumId w:val="18"/>
  </w:num>
  <w:num w:numId="12" w16cid:durableId="30696439">
    <w:abstractNumId w:val="7"/>
  </w:num>
  <w:num w:numId="13" w16cid:durableId="2001423007">
    <w:abstractNumId w:val="6"/>
  </w:num>
  <w:num w:numId="14" w16cid:durableId="1511329478">
    <w:abstractNumId w:val="17"/>
  </w:num>
  <w:num w:numId="15" w16cid:durableId="576404591">
    <w:abstractNumId w:val="0"/>
  </w:num>
  <w:num w:numId="16" w16cid:durableId="80957560">
    <w:abstractNumId w:val="3"/>
  </w:num>
  <w:num w:numId="17" w16cid:durableId="441651341">
    <w:abstractNumId w:val="16"/>
  </w:num>
  <w:num w:numId="18" w16cid:durableId="278142646">
    <w:abstractNumId w:val="15"/>
  </w:num>
  <w:num w:numId="19" w16cid:durableId="167484449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31A"/>
    <w:rsid w:val="00325B82"/>
    <w:rsid w:val="003261A7"/>
    <w:rsid w:val="00331A97"/>
    <w:rsid w:val="00331D33"/>
    <w:rsid w:val="00333991"/>
    <w:rsid w:val="0033526D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3C52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2B7B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479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2C9B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2534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35E5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styleId="NormalnyWeb">
    <w:name w:val="Normal (Web)"/>
    <w:basedOn w:val="Normalny"/>
    <w:uiPriority w:val="99"/>
    <w:unhideWhenUsed/>
    <w:rsid w:val="00383C52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2023-11-29T12:59:00Z</dcterms:created>
  <dcterms:modified xsi:type="dcterms:W3CDTF">2024-10-23T06:41:00Z</dcterms:modified>
</cp:coreProperties>
</file>